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2A" w:rsidRPr="00FC272A" w:rsidRDefault="00FC272A" w:rsidP="00FC272A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proofErr w:type="spellStart"/>
      <w:r w:rsidRPr="00FC272A">
        <w:rPr>
          <w:rFonts w:eastAsia="Times New Roman" w:cstheme="minorHAnsi"/>
          <w:b/>
          <w:sz w:val="28"/>
          <w:szCs w:val="28"/>
        </w:rPr>
        <w:t>Jovana</w:t>
      </w:r>
      <w:proofErr w:type="spellEnd"/>
      <w:r w:rsidRPr="00FC272A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Pr="00FC272A">
        <w:rPr>
          <w:rFonts w:eastAsia="Times New Roman" w:cstheme="minorHAnsi"/>
          <w:b/>
          <w:sz w:val="28"/>
          <w:szCs w:val="28"/>
        </w:rPr>
        <w:t>Dončić</w:t>
      </w:r>
      <w:proofErr w:type="spellEnd"/>
      <w:r w:rsidRPr="00FC272A">
        <w:rPr>
          <w:rFonts w:eastAsia="Times New Roman" w:cstheme="minorHAnsi"/>
          <w:b/>
          <w:sz w:val="28"/>
          <w:szCs w:val="28"/>
        </w:rPr>
        <w:t xml:space="preserve"> </w:t>
      </w:r>
      <w:r w:rsidRPr="00FC272A">
        <w:rPr>
          <w:rFonts w:eastAsia="Times New Roman" w:cstheme="minorHAnsi"/>
          <w:b/>
          <w:sz w:val="28"/>
          <w:szCs w:val="28"/>
        </w:rPr>
        <w:br/>
      </w:r>
    </w:p>
    <w:p w:rsidR="00FC272A" w:rsidRPr="00FC272A" w:rsidRDefault="00FC272A" w:rsidP="00FC272A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C272A">
        <w:rPr>
          <w:rFonts w:eastAsia="Times New Roman" w:cstheme="minorHAnsi"/>
          <w:sz w:val="24"/>
          <w:szCs w:val="24"/>
        </w:rPr>
        <w:t>Nedostižni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ideali</w:t>
      </w:r>
      <w:proofErr w:type="spellEnd"/>
    </w:p>
    <w:p w:rsidR="00FC272A" w:rsidRPr="00FC272A" w:rsidRDefault="00FC272A" w:rsidP="00FC272A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FC272A">
        <w:rPr>
          <w:rFonts w:eastAsia="Times New Roman" w:cstheme="minorHAnsi"/>
          <w:sz w:val="24"/>
          <w:szCs w:val="24"/>
        </w:rPr>
        <w:t>24.4.-5.5.2023.</w:t>
      </w:r>
      <w:proofErr w:type="gramEnd"/>
    </w:p>
    <w:p w:rsidR="00FC272A" w:rsidRPr="00FC272A" w:rsidRDefault="00FC272A" w:rsidP="00FC272A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C272A" w:rsidRPr="00FC272A" w:rsidRDefault="00FC272A" w:rsidP="00FC272A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C272A" w:rsidRPr="00FC272A" w:rsidRDefault="00FC272A" w:rsidP="00FC272A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r w:rsidRPr="00FC272A">
        <w:rPr>
          <w:rFonts w:eastAsia="Times New Roman" w:cstheme="minorHAnsi"/>
          <w:sz w:val="24"/>
          <w:szCs w:val="24"/>
          <w:lang w:val="sr-Latn-RS"/>
        </w:rPr>
        <w:t>Jovana Dončić – izložba crteža „Nedostižni ideali“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FC272A">
        <w:rPr>
          <w:rFonts w:eastAsia="Times New Roman" w:cstheme="minorHAnsi"/>
          <w:sz w:val="24"/>
          <w:szCs w:val="24"/>
        </w:rPr>
        <w:t>Tema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kojom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FC272A">
        <w:rPr>
          <w:rFonts w:eastAsia="Times New Roman" w:cstheme="minorHAnsi"/>
          <w:sz w:val="24"/>
          <w:szCs w:val="24"/>
        </w:rPr>
        <w:t>bavim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C272A">
        <w:rPr>
          <w:rFonts w:eastAsia="Times New Roman" w:cstheme="minorHAnsi"/>
          <w:sz w:val="24"/>
          <w:szCs w:val="24"/>
        </w:rPr>
        <w:t>ljudska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psihologija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odnosno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proučavanje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iste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stavljam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FC272A">
        <w:rPr>
          <w:rFonts w:eastAsia="Times New Roman" w:cstheme="minorHAnsi"/>
          <w:sz w:val="24"/>
          <w:szCs w:val="24"/>
        </w:rPr>
        <w:t>neposrednu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igru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svih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likovnih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elemenata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od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kojih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C272A">
        <w:rPr>
          <w:rFonts w:eastAsia="Times New Roman" w:cstheme="minorHAnsi"/>
          <w:sz w:val="24"/>
          <w:szCs w:val="24"/>
        </w:rPr>
        <w:t>najznačajniji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linija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FC272A">
        <w:rPr>
          <w:rFonts w:eastAsia="Times New Roman" w:cstheme="minorHAnsi"/>
          <w:sz w:val="24"/>
          <w:szCs w:val="24"/>
        </w:rPr>
        <w:t>crtež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.</w:t>
      </w:r>
      <w:proofErr w:type="spellStart"/>
      <w:r w:rsidRPr="00FC272A">
        <w:rPr>
          <w:rFonts w:eastAsia="Times New Roman" w:cstheme="minorHAnsi"/>
          <w:sz w:val="24"/>
          <w:szCs w:val="24"/>
        </w:rPr>
        <w:t>Geometrijski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oblici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predstavljaju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prostorne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simbole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dok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kubistički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kolaži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slovima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figurativno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pismo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upotreba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pisma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kao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slikarskog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materijala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različiti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vidovi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vizuelne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poezije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kao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sami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isečci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književnog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teksta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prisutni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ciljem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FC272A">
        <w:rPr>
          <w:rFonts w:eastAsia="Times New Roman" w:cstheme="minorHAnsi"/>
          <w:sz w:val="24"/>
          <w:szCs w:val="24"/>
        </w:rPr>
        <w:t>izvede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figurativni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tekst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uobliči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autentična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poruka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delom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nastojim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FC272A">
        <w:rPr>
          <w:rFonts w:eastAsia="Times New Roman" w:cstheme="minorHAnsi"/>
          <w:sz w:val="24"/>
          <w:szCs w:val="24"/>
        </w:rPr>
        <w:t>donesem</w:t>
      </w:r>
      <w:proofErr w:type="spellEnd"/>
      <w:r w:rsidRPr="00FC272A">
        <w:rPr>
          <w:rFonts w:eastAsia="Times New Roman" w:cstheme="minorHAnsi"/>
          <w:sz w:val="24"/>
          <w:szCs w:val="24"/>
        </w:rPr>
        <w:t>.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FC272A">
        <w:rPr>
          <w:rFonts w:eastAsia="Times New Roman" w:cstheme="minorHAnsi"/>
          <w:sz w:val="24"/>
          <w:szCs w:val="24"/>
        </w:rPr>
        <w:t xml:space="preserve">Kao </w:t>
      </w:r>
      <w:proofErr w:type="spellStart"/>
      <w:r w:rsidRPr="00FC272A">
        <w:rPr>
          <w:rFonts w:eastAsia="Times New Roman" w:cstheme="minorHAnsi"/>
          <w:sz w:val="24"/>
          <w:szCs w:val="24"/>
        </w:rPr>
        <w:t>materijal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za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bespredmetno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slikanje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FC272A">
        <w:rPr>
          <w:rFonts w:eastAsia="Times New Roman" w:cstheme="minorHAnsi"/>
          <w:sz w:val="24"/>
          <w:szCs w:val="24"/>
        </w:rPr>
        <w:t>pojedinim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delovima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rada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sam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koristila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formu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boju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nemaju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samovredni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kvalitet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već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emocionalna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sredstva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izražavanja</w:t>
      </w:r>
      <w:proofErr w:type="spellEnd"/>
      <w:r w:rsidRPr="00FC272A">
        <w:rPr>
          <w:rFonts w:eastAsia="Times New Roman" w:cstheme="minorHAnsi"/>
          <w:sz w:val="24"/>
          <w:szCs w:val="24"/>
        </w:rPr>
        <w:t>.</w:t>
      </w:r>
      <w:proofErr w:type="gramEnd"/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FC272A">
        <w:rPr>
          <w:rFonts w:eastAsia="Times New Roman" w:cstheme="minorHAnsi"/>
          <w:sz w:val="24"/>
          <w:szCs w:val="24"/>
        </w:rPr>
        <w:t>Ovim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ciklusom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želim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FC272A">
        <w:rPr>
          <w:rFonts w:eastAsia="Times New Roman" w:cstheme="minorHAnsi"/>
          <w:sz w:val="24"/>
          <w:szCs w:val="24"/>
        </w:rPr>
        <w:t>posmatrač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uživa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umetničko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delo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bez </w:t>
      </w:r>
      <w:proofErr w:type="spellStart"/>
      <w:r w:rsidRPr="00FC272A">
        <w:rPr>
          <w:rFonts w:eastAsia="Times New Roman" w:cstheme="minorHAnsi"/>
          <w:sz w:val="24"/>
          <w:szCs w:val="24"/>
        </w:rPr>
        <w:t>definisane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kompozicije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imitacije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stvarnosti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realizma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kao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ostalih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elemenata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iz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tradicionalne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umetnosti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oslanjajući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se </w:t>
      </w:r>
      <w:proofErr w:type="spellStart"/>
      <w:proofErr w:type="gramStart"/>
      <w:r w:rsidRPr="00FC272A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osnovne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postulate </w:t>
      </w:r>
      <w:proofErr w:type="spellStart"/>
      <w:r w:rsidRPr="00FC272A">
        <w:rPr>
          <w:rFonts w:eastAsia="Times New Roman" w:cstheme="minorHAnsi"/>
          <w:sz w:val="24"/>
          <w:szCs w:val="24"/>
        </w:rPr>
        <w:t>minimalnizma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apstraktnog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ekspresionizma</w:t>
      </w:r>
      <w:proofErr w:type="spellEnd"/>
      <w:r w:rsidRPr="00FC272A">
        <w:rPr>
          <w:rFonts w:eastAsia="Times New Roman" w:cstheme="minorHAnsi"/>
          <w:sz w:val="24"/>
          <w:szCs w:val="24"/>
        </w:rPr>
        <w:t>.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FC272A">
        <w:rPr>
          <w:rFonts w:eastAsia="Times New Roman" w:cstheme="minorHAnsi"/>
          <w:sz w:val="24"/>
          <w:szCs w:val="24"/>
        </w:rPr>
        <w:t>Dinamika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umetničke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misli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FC272A">
        <w:rPr>
          <w:rFonts w:eastAsia="Times New Roman" w:cstheme="minorHAnsi"/>
          <w:sz w:val="24"/>
          <w:szCs w:val="24"/>
        </w:rPr>
        <w:t>predstavljena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kroz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male, </w:t>
      </w:r>
      <w:proofErr w:type="spellStart"/>
      <w:r w:rsidRPr="00FC272A">
        <w:rPr>
          <w:rFonts w:eastAsia="Times New Roman" w:cstheme="minorHAnsi"/>
          <w:sz w:val="24"/>
          <w:szCs w:val="24"/>
        </w:rPr>
        <w:t>nalik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FC272A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pečat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rađene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figure, </w:t>
      </w:r>
      <w:proofErr w:type="spellStart"/>
      <w:r w:rsidRPr="00FC272A">
        <w:rPr>
          <w:rFonts w:eastAsia="Times New Roman" w:cstheme="minorHAnsi"/>
          <w:sz w:val="24"/>
          <w:szCs w:val="24"/>
        </w:rPr>
        <w:t>kao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naizgled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nebitne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nevažne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sitnice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nas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okružuju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ali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ispunjavaju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životni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prostor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poprimaju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simboliku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koja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prevazilazi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njihovu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praktičnu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namenu</w:t>
      </w:r>
      <w:proofErr w:type="spellEnd"/>
      <w:r w:rsidRPr="00FC272A">
        <w:rPr>
          <w:rFonts w:eastAsia="Times New Roman" w:cstheme="minorHAnsi"/>
          <w:sz w:val="24"/>
          <w:szCs w:val="24"/>
        </w:rPr>
        <w:t>.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r w:rsidRPr="00FC272A">
        <w:rPr>
          <w:rFonts w:eastAsia="Times New Roman" w:cstheme="minorHAnsi"/>
          <w:sz w:val="24"/>
          <w:szCs w:val="24"/>
          <w:lang w:val="sr-Latn-RS"/>
        </w:rPr>
        <w:t>Umetnički rad, bilo da se radi o slici, muzici... svakom predstavlja nešto drugo, za mene su ovi radovi simbol jednog novog početka.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r w:rsidRPr="00FC272A">
        <w:rPr>
          <w:rFonts w:eastAsia="Times New Roman" w:cstheme="minorHAnsi"/>
          <w:sz w:val="24"/>
          <w:szCs w:val="24"/>
          <w:lang w:val="sr-Latn-RS"/>
        </w:rPr>
        <w:t xml:space="preserve">Ovaj ciklus crteža nastao je u trenucima moje velike frustracije nekim događajima koje sam doživela, kao lični neuspeh. Osetila sam potrebu da se vratim nekoliko koraka unazad, preispitam neke odluke a onda sam odlučila da izazovem i preispitam i neke svoje ideale. Meni je tišina draga, ali moja misao uvek nađe put da iz nje izađe u vidu crteža ili slike. Te slike došle su i otvorile vrata </w:t>
      </w:r>
      <w:r w:rsidRPr="00FC272A">
        <w:rPr>
          <w:rFonts w:eastAsia="Times New Roman" w:cstheme="minorHAnsi"/>
          <w:i/>
          <w:iCs/>
          <w:sz w:val="24"/>
          <w:szCs w:val="24"/>
          <w:lang w:val="sr-Latn-RS"/>
        </w:rPr>
        <w:t>„Zemlje snova“</w:t>
      </w:r>
      <w:r w:rsidRPr="00FC272A">
        <w:rPr>
          <w:rFonts w:eastAsia="Times New Roman" w:cstheme="minorHAnsi"/>
          <w:sz w:val="24"/>
          <w:szCs w:val="24"/>
          <w:lang w:val="sr-Latn-RS"/>
        </w:rPr>
        <w:t xml:space="preserve"> kako jedan od radova i nosi naziv. Bila je to igra svesti i podsvesti, na granici iracionalnog. Radovi su nastali činilo se u dahu, kao nošeni silom koja ruši sve pred sobom.</w:t>
      </w:r>
    </w:p>
    <w:p w:rsidR="00FC272A" w:rsidRPr="00FC272A" w:rsidRDefault="00FC272A" w:rsidP="00FC272A">
      <w:pPr>
        <w:spacing w:after="160" w:line="256" w:lineRule="auto"/>
        <w:jc w:val="both"/>
        <w:rPr>
          <w:rFonts w:eastAsia="Times New Roman" w:cstheme="minorHAnsi"/>
          <w:sz w:val="24"/>
          <w:szCs w:val="24"/>
        </w:rPr>
      </w:pPr>
      <w:r w:rsidRPr="00FC272A">
        <w:rPr>
          <w:rFonts w:eastAsia="Times New Roman" w:cstheme="minorHAnsi"/>
          <w:sz w:val="24"/>
          <w:szCs w:val="24"/>
          <w:lang w:val="sr-Latn-RS"/>
        </w:rPr>
        <w:t>Nisam nikada bila vešta sa rečima i zato mi je posebno drago kada se ljudima dopadne ono što kažem slikom, jer ma kako teška bila moja misao i ma kako košmaran bio san želim da ih uvek podelim sa neophodnom dozom vedrine i optimizma.</w:t>
      </w:r>
    </w:p>
    <w:p w:rsidR="00DB4921" w:rsidRPr="00FC272A" w:rsidRDefault="00FC272A" w:rsidP="00FC272A">
      <w:pPr>
        <w:spacing w:after="160" w:line="25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FC272A">
        <w:rPr>
          <w:rFonts w:eastAsia="Times New Roman" w:cstheme="minorHAnsi"/>
          <w:sz w:val="24"/>
          <w:szCs w:val="24"/>
        </w:rPr>
        <w:t>Sitnice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nas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spotiču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veliki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ideali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nam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nedostižno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izmiču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C272A">
        <w:rPr>
          <w:rFonts w:eastAsia="Times New Roman" w:cstheme="minorHAnsi"/>
          <w:sz w:val="24"/>
          <w:szCs w:val="24"/>
        </w:rPr>
        <w:t>naše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emocije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su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kao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balast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koji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sve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teže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nosimo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i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sve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lakše</w:t>
      </w:r>
      <w:proofErr w:type="spellEnd"/>
      <w:r w:rsidRPr="00FC272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C272A">
        <w:rPr>
          <w:rFonts w:eastAsia="Times New Roman" w:cstheme="minorHAnsi"/>
          <w:sz w:val="24"/>
          <w:szCs w:val="24"/>
        </w:rPr>
        <w:t>odbacujemo</w:t>
      </w:r>
      <w:proofErr w:type="spellEnd"/>
      <w:r w:rsidRPr="00FC272A">
        <w:rPr>
          <w:rFonts w:eastAsia="Times New Roman" w:cstheme="minorHAnsi"/>
          <w:sz w:val="24"/>
          <w:szCs w:val="24"/>
        </w:rPr>
        <w:t>.”</w:t>
      </w:r>
      <w:bookmarkStart w:id="0" w:name="_GoBack"/>
      <w:bookmarkEnd w:id="0"/>
      <w:proofErr w:type="gramEnd"/>
    </w:p>
    <w:sectPr w:rsidR="00DB4921" w:rsidRPr="00FC2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2A"/>
    <w:rsid w:val="00126FA2"/>
    <w:rsid w:val="00DC1AEC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FC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FC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2023-04-13T08:05:00Z</dcterms:created>
  <dcterms:modified xsi:type="dcterms:W3CDTF">2023-04-13T08:06:00Z</dcterms:modified>
</cp:coreProperties>
</file>